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DBA57" w14:textId="77777777" w:rsidR="00F73445" w:rsidRPr="005B7899" w:rsidRDefault="00F73445" w:rsidP="005B7899">
      <w:pPr>
        <w:shd w:val="clear" w:color="auto" w:fill="FFFFFF"/>
        <w:spacing w:after="0" w:line="360" w:lineRule="auto"/>
        <w:ind w:left="426" w:right="482"/>
        <w:jc w:val="center"/>
        <w:rPr>
          <w:rFonts w:ascii="Times New Roman" w:eastAsia="Times New Roman" w:hAnsi="Times New Roman" w:cs="Times New Roman"/>
          <w:b/>
          <w:color w:val="000000"/>
          <w:sz w:val="28"/>
          <w:szCs w:val="24"/>
          <w:lang w:eastAsia="ru-RU"/>
        </w:rPr>
      </w:pPr>
      <w:proofErr w:type="spellStart"/>
      <w:r w:rsidRPr="005B7899">
        <w:rPr>
          <w:rFonts w:ascii="Times New Roman" w:eastAsia="Times New Roman" w:hAnsi="Times New Roman" w:cs="Times New Roman"/>
          <w:b/>
          <w:color w:val="000000"/>
          <w:sz w:val="28"/>
          <w:szCs w:val="24"/>
          <w:lang w:eastAsia="ru-RU"/>
        </w:rPr>
        <w:t>Ата-аналарға</w:t>
      </w:r>
      <w:proofErr w:type="spellEnd"/>
      <w:r w:rsidRPr="005B7899">
        <w:rPr>
          <w:rFonts w:ascii="Times New Roman" w:eastAsia="Times New Roman" w:hAnsi="Times New Roman" w:cs="Times New Roman"/>
          <w:b/>
          <w:color w:val="000000"/>
          <w:sz w:val="28"/>
          <w:szCs w:val="24"/>
          <w:lang w:eastAsia="ru-RU"/>
        </w:rPr>
        <w:t xml:space="preserve"> </w:t>
      </w:r>
      <w:proofErr w:type="spellStart"/>
      <w:r w:rsidRPr="005B7899">
        <w:rPr>
          <w:rFonts w:ascii="Times New Roman" w:eastAsia="Times New Roman" w:hAnsi="Times New Roman" w:cs="Times New Roman"/>
          <w:b/>
          <w:color w:val="000000"/>
          <w:sz w:val="28"/>
          <w:szCs w:val="24"/>
          <w:lang w:eastAsia="ru-RU"/>
        </w:rPr>
        <w:t>кеңес</w:t>
      </w:r>
      <w:proofErr w:type="spellEnd"/>
    </w:p>
    <w:p w14:paraId="78725B11" w14:textId="77777777" w:rsidR="00F73445" w:rsidRPr="005B7899" w:rsidRDefault="00F73445" w:rsidP="005B7899">
      <w:pPr>
        <w:shd w:val="clear" w:color="auto" w:fill="FFFFFF"/>
        <w:spacing w:after="0" w:line="360" w:lineRule="auto"/>
        <w:ind w:left="426" w:right="482"/>
        <w:jc w:val="center"/>
        <w:rPr>
          <w:rFonts w:ascii="Times New Roman" w:eastAsia="Times New Roman" w:hAnsi="Times New Roman" w:cs="Times New Roman"/>
          <w:b/>
          <w:color w:val="000000"/>
          <w:sz w:val="28"/>
          <w:szCs w:val="24"/>
          <w:lang w:eastAsia="ru-RU"/>
        </w:rPr>
      </w:pPr>
      <w:r w:rsidRPr="005B7899">
        <w:rPr>
          <w:rFonts w:ascii="Times New Roman" w:eastAsia="Times New Roman" w:hAnsi="Times New Roman" w:cs="Times New Roman"/>
          <w:b/>
          <w:color w:val="000000"/>
          <w:sz w:val="28"/>
          <w:szCs w:val="24"/>
          <w:lang w:eastAsia="ru-RU"/>
        </w:rPr>
        <w:t>«Балаларға мәдени-гигиеналық дағдыларды тәрбиелеу»</w:t>
      </w:r>
    </w:p>
    <w:p w14:paraId="561C959C" w14:textId="77777777" w:rsidR="00F73445" w:rsidRPr="005B7899" w:rsidRDefault="00F73445" w:rsidP="005B7899">
      <w:pPr>
        <w:shd w:val="clear" w:color="auto" w:fill="FFFFFF"/>
        <w:spacing w:after="0" w:line="360" w:lineRule="auto"/>
        <w:ind w:left="426" w:right="482"/>
        <w:jc w:val="center"/>
        <w:rPr>
          <w:rFonts w:ascii="Times New Roman" w:eastAsia="Times New Roman" w:hAnsi="Times New Roman" w:cs="Times New Roman"/>
          <w:b/>
          <w:color w:val="000000"/>
          <w:sz w:val="28"/>
          <w:szCs w:val="24"/>
          <w:lang w:eastAsia="ru-RU"/>
        </w:rPr>
      </w:pPr>
      <w:r w:rsidRPr="005B7899">
        <w:rPr>
          <w:rFonts w:ascii="Times New Roman" w:eastAsia="Times New Roman" w:hAnsi="Times New Roman" w:cs="Times New Roman"/>
          <w:b/>
          <w:color w:val="000000"/>
          <w:sz w:val="28"/>
          <w:szCs w:val="24"/>
          <w:lang w:eastAsia="ru-RU"/>
        </w:rPr>
        <w:t>(өзін-өзі тамақтандыру дағдысы)</w:t>
      </w:r>
    </w:p>
    <w:p w14:paraId="21A45405" w14:textId="77777777" w:rsidR="00F73445" w:rsidRPr="005B7899" w:rsidRDefault="00F73445" w:rsidP="005B7899">
      <w:pPr>
        <w:shd w:val="clear" w:color="auto" w:fill="FFFFFF"/>
        <w:spacing w:after="0" w:line="360" w:lineRule="auto"/>
        <w:ind w:right="482" w:firstLine="709"/>
        <w:jc w:val="both"/>
        <w:rPr>
          <w:rFonts w:ascii="Calibri" w:eastAsia="Times New Roman" w:hAnsi="Calibri" w:cs="Calibri"/>
          <w:color w:val="000000"/>
          <w:sz w:val="28"/>
          <w:szCs w:val="24"/>
          <w:lang w:eastAsia="ru-RU"/>
        </w:rPr>
      </w:pPr>
    </w:p>
    <w:p w14:paraId="38380F32" w14:textId="77777777" w:rsidR="00F73445" w:rsidRPr="005B7899" w:rsidRDefault="00F73445" w:rsidP="005B7899">
      <w:pPr>
        <w:shd w:val="clear" w:color="auto" w:fill="FFFFFF"/>
        <w:spacing w:after="0" w:line="360" w:lineRule="auto"/>
        <w:ind w:right="482" w:firstLine="709"/>
        <w:jc w:val="both"/>
        <w:rPr>
          <w:rFonts w:ascii="Times New Roman" w:eastAsia="Times New Roman" w:hAnsi="Times New Roman" w:cs="Times New Roman"/>
          <w:color w:val="000000"/>
          <w:sz w:val="28"/>
          <w:szCs w:val="24"/>
          <w:lang w:eastAsia="ru-RU"/>
        </w:rPr>
      </w:pPr>
      <w:r w:rsidRPr="005B7899">
        <w:rPr>
          <w:rFonts w:ascii="Times New Roman" w:eastAsia="Times New Roman" w:hAnsi="Times New Roman" w:cs="Times New Roman"/>
          <w:b/>
          <w:color w:val="000000"/>
          <w:sz w:val="28"/>
          <w:szCs w:val="24"/>
          <w:lang w:eastAsia="ru-RU"/>
        </w:rPr>
        <w:t xml:space="preserve">Мәдени-гигиеналық </w:t>
      </w:r>
      <w:proofErr w:type="spellStart"/>
      <w:r w:rsidRPr="005B7899">
        <w:rPr>
          <w:rFonts w:ascii="Times New Roman" w:eastAsia="Times New Roman" w:hAnsi="Times New Roman" w:cs="Times New Roman"/>
          <w:b/>
          <w:color w:val="000000"/>
          <w:sz w:val="28"/>
          <w:szCs w:val="24"/>
          <w:lang w:eastAsia="ru-RU"/>
        </w:rPr>
        <w:t>дағдылар</w:t>
      </w:r>
      <w:proofErr w:type="spellEnd"/>
      <w:r w:rsidRPr="005B7899">
        <w:rPr>
          <w:rFonts w:ascii="Times New Roman" w:eastAsia="Times New Roman" w:hAnsi="Times New Roman" w:cs="Times New Roman"/>
          <w:color w:val="000000"/>
          <w:sz w:val="28"/>
          <w:szCs w:val="24"/>
          <w:lang w:eastAsia="ru-RU"/>
        </w:rPr>
        <w:t xml:space="preserve"> – </w:t>
      </w:r>
      <w:proofErr w:type="spellStart"/>
      <w:r w:rsidRPr="005B7899">
        <w:rPr>
          <w:rFonts w:ascii="Times New Roman" w:eastAsia="Times New Roman" w:hAnsi="Times New Roman" w:cs="Times New Roman"/>
          <w:color w:val="000000"/>
          <w:sz w:val="28"/>
          <w:szCs w:val="24"/>
          <w:lang w:eastAsia="ru-RU"/>
        </w:rPr>
        <w:t>бұл</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дене</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тазалығын</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сақтау</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мәдени</w:t>
      </w:r>
      <w:proofErr w:type="spellEnd"/>
      <w:r w:rsidRPr="005B7899">
        <w:rPr>
          <w:rFonts w:ascii="Times New Roman" w:eastAsia="Times New Roman" w:hAnsi="Times New Roman" w:cs="Times New Roman"/>
          <w:color w:val="000000"/>
          <w:sz w:val="28"/>
          <w:szCs w:val="24"/>
          <w:lang w:eastAsia="ru-RU"/>
        </w:rPr>
        <w:t xml:space="preserve"> тамақтану, қоршаған ортадағы тәртіпті </w:t>
      </w:r>
      <w:proofErr w:type="spellStart"/>
      <w:r w:rsidRPr="005B7899">
        <w:rPr>
          <w:rFonts w:ascii="Times New Roman" w:eastAsia="Times New Roman" w:hAnsi="Times New Roman" w:cs="Times New Roman"/>
          <w:color w:val="000000"/>
          <w:sz w:val="28"/>
          <w:szCs w:val="24"/>
          <w:lang w:eastAsia="ru-RU"/>
        </w:rPr>
        <w:t>сақтау</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және</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балалардың</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бір-бірімен</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және</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үлкендермен</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мәдени</w:t>
      </w:r>
      <w:proofErr w:type="spellEnd"/>
      <w:r w:rsidRPr="005B7899">
        <w:rPr>
          <w:rFonts w:ascii="Times New Roman" w:eastAsia="Times New Roman" w:hAnsi="Times New Roman" w:cs="Times New Roman"/>
          <w:color w:val="000000"/>
          <w:sz w:val="28"/>
          <w:szCs w:val="24"/>
          <w:lang w:eastAsia="ru-RU"/>
        </w:rPr>
        <w:t xml:space="preserve"> қарым-қатынасы.</w:t>
      </w:r>
    </w:p>
    <w:p w14:paraId="59ABC0A9" w14:textId="77777777" w:rsidR="00F73445" w:rsidRPr="005B7899" w:rsidRDefault="00F73445" w:rsidP="005B7899">
      <w:pPr>
        <w:shd w:val="clear" w:color="auto" w:fill="FFFFFF"/>
        <w:spacing w:after="0" w:line="360" w:lineRule="auto"/>
        <w:ind w:right="482" w:firstLine="709"/>
        <w:jc w:val="both"/>
        <w:rPr>
          <w:rFonts w:ascii="Times New Roman" w:eastAsia="Times New Roman" w:hAnsi="Times New Roman" w:cs="Times New Roman"/>
          <w:color w:val="000000"/>
          <w:sz w:val="28"/>
          <w:szCs w:val="24"/>
          <w:lang w:val="kk-KZ" w:eastAsia="ru-RU"/>
        </w:rPr>
      </w:pPr>
      <w:proofErr w:type="spellStart"/>
      <w:r w:rsidRPr="005B7899">
        <w:rPr>
          <w:rFonts w:ascii="Times New Roman" w:eastAsia="Times New Roman" w:hAnsi="Times New Roman" w:cs="Times New Roman"/>
          <w:color w:val="000000"/>
          <w:sz w:val="28"/>
          <w:szCs w:val="24"/>
          <w:lang w:eastAsia="ru-RU"/>
        </w:rPr>
        <w:t>Пайдалы</w:t>
      </w:r>
      <w:proofErr w:type="spellEnd"/>
      <w:r w:rsidRPr="005B7899">
        <w:rPr>
          <w:rFonts w:ascii="Times New Roman" w:eastAsia="Times New Roman" w:hAnsi="Times New Roman" w:cs="Times New Roman"/>
          <w:color w:val="000000"/>
          <w:sz w:val="28"/>
          <w:szCs w:val="24"/>
          <w:lang w:eastAsia="ru-RU"/>
        </w:rPr>
        <w:t xml:space="preserve"> да, </w:t>
      </w:r>
      <w:proofErr w:type="spellStart"/>
      <w:r w:rsidRPr="005B7899">
        <w:rPr>
          <w:rFonts w:ascii="Times New Roman" w:eastAsia="Times New Roman" w:hAnsi="Times New Roman" w:cs="Times New Roman"/>
          <w:color w:val="000000"/>
          <w:sz w:val="28"/>
          <w:szCs w:val="24"/>
          <w:lang w:eastAsia="ru-RU"/>
        </w:rPr>
        <w:t>зиянды</w:t>
      </w:r>
      <w:proofErr w:type="spellEnd"/>
      <w:r w:rsidRPr="005B7899">
        <w:rPr>
          <w:rFonts w:ascii="Times New Roman" w:eastAsia="Times New Roman" w:hAnsi="Times New Roman" w:cs="Times New Roman"/>
          <w:color w:val="000000"/>
          <w:sz w:val="28"/>
          <w:szCs w:val="24"/>
          <w:lang w:eastAsia="ru-RU"/>
        </w:rPr>
        <w:t xml:space="preserve"> да әдеттер</w:t>
      </w:r>
      <w:r w:rsidRPr="005B7899">
        <w:rPr>
          <w:rFonts w:ascii="Times New Roman" w:eastAsia="Times New Roman" w:hAnsi="Times New Roman" w:cs="Times New Roman"/>
          <w:color w:val="000000"/>
          <w:sz w:val="28"/>
          <w:szCs w:val="24"/>
          <w:lang w:val="kk-KZ" w:eastAsia="ru-RU"/>
        </w:rPr>
        <w:t>і</w:t>
      </w:r>
      <w:r w:rsidRPr="005B7899">
        <w:rPr>
          <w:rFonts w:ascii="Times New Roman" w:eastAsia="Times New Roman" w:hAnsi="Times New Roman" w:cs="Times New Roman"/>
          <w:color w:val="000000"/>
          <w:sz w:val="28"/>
          <w:szCs w:val="24"/>
          <w:lang w:eastAsia="ru-RU"/>
        </w:rPr>
        <w:t xml:space="preserve"> бала </w:t>
      </w:r>
      <w:proofErr w:type="spellStart"/>
      <w:r w:rsidRPr="005B7899">
        <w:rPr>
          <w:rFonts w:ascii="Times New Roman" w:eastAsia="Times New Roman" w:hAnsi="Times New Roman" w:cs="Times New Roman"/>
          <w:color w:val="000000"/>
          <w:sz w:val="28"/>
          <w:szCs w:val="24"/>
          <w:lang w:eastAsia="ru-RU"/>
        </w:rPr>
        <w:t>кезінен</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қалыптасатыны</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белгілі</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Сондықтан</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баланы</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жастайынан</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салауатты</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әдеттерге</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тәрбиелеу</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оларды</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әдетке</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айналдыру</w:t>
      </w:r>
      <w:proofErr w:type="spellEnd"/>
      <w:r w:rsidRPr="005B7899">
        <w:rPr>
          <w:rFonts w:ascii="Times New Roman" w:eastAsia="Times New Roman" w:hAnsi="Times New Roman" w:cs="Times New Roman"/>
          <w:color w:val="000000"/>
          <w:sz w:val="28"/>
          <w:szCs w:val="24"/>
          <w:lang w:eastAsia="ru-RU"/>
        </w:rPr>
        <w:t xml:space="preserve"> </w:t>
      </w:r>
      <w:proofErr w:type="spellStart"/>
      <w:r w:rsidRPr="005B7899">
        <w:rPr>
          <w:rFonts w:ascii="Times New Roman" w:eastAsia="Times New Roman" w:hAnsi="Times New Roman" w:cs="Times New Roman"/>
          <w:color w:val="000000"/>
          <w:sz w:val="28"/>
          <w:szCs w:val="24"/>
          <w:lang w:eastAsia="ru-RU"/>
        </w:rPr>
        <w:t>үшін</w:t>
      </w:r>
      <w:proofErr w:type="spellEnd"/>
      <w:r w:rsidRPr="005B7899">
        <w:rPr>
          <w:rFonts w:ascii="Times New Roman" w:eastAsia="Times New Roman" w:hAnsi="Times New Roman" w:cs="Times New Roman"/>
          <w:color w:val="000000"/>
          <w:sz w:val="28"/>
          <w:szCs w:val="24"/>
          <w:lang w:eastAsia="ru-RU"/>
        </w:rPr>
        <w:t xml:space="preserve"> жинақтау маңызды.</w:t>
      </w:r>
    </w:p>
    <w:p w14:paraId="2D0B08E2" w14:textId="77777777" w:rsidR="00F73445" w:rsidRPr="005B7899" w:rsidRDefault="00F73445" w:rsidP="005B7899">
      <w:pPr>
        <w:shd w:val="clear" w:color="auto" w:fill="FFFFFF"/>
        <w:spacing w:after="0" w:line="360" w:lineRule="auto"/>
        <w:ind w:right="482" w:firstLine="709"/>
        <w:jc w:val="both"/>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 xml:space="preserve">Жақсы әдеттерді дамытуда ата-ананың үлгісі негізгі рөл атқарады. Бала отбасында қабылданған ережелерді автоматты түрде меңгереді. Баланың әдептілігі отбасында, ортақ дастарқан басында қалыптасады. Үстелде бәрі маңызды: біз не жейтініміз ғана емес, сонымен бірге оны қалай жейтініміз де маңызды. Бала – үлкендердің айнадағыдай бейнесі. </w:t>
      </w:r>
    </w:p>
    <w:p w14:paraId="1B6098C0" w14:textId="77777777" w:rsidR="00F73445" w:rsidRPr="005B7899" w:rsidRDefault="00F73445" w:rsidP="005B7899">
      <w:pPr>
        <w:shd w:val="clear" w:color="auto" w:fill="FFFFFF"/>
        <w:spacing w:after="0" w:line="360" w:lineRule="auto"/>
        <w:ind w:right="482" w:firstLine="709"/>
        <w:jc w:val="both"/>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Мәдени-гигиеналық дағдылар балаларда тамақтану процесінде де қалыптасады: бұл өз бетінше және ұқыпты тамақтану және қасықты дұрыс ұстау. Күнделікті жаттығулар балаларға 3 жасқа дейін тезірек және ұқыпты тамақтануды үйренуге мүмкіндік береді. Түскі асқа немесе таңғы асқа дайындалған кезде балалардың назарын дастархандардың қаншалықты таза екеніне аударып, ұқыпты тамақтануды, тамақты төгіп алмау керектігін ескерткен дұрыс. Сондай-ақ балаларды майлықты қолдануға үйрету керек. Ата-ананың міндеті – мәдени-гигиеналық дағдыларды үнемі шыңдап отыру. Үлкендердің балаға барлық нәрседе үлгі болуы, одан белгілі бір ережелерді сақтауды талап етуі маңызды.</w:t>
      </w:r>
    </w:p>
    <w:p w14:paraId="63D0BEA3" w14:textId="77777777" w:rsidR="00F73445" w:rsidRPr="005B7899" w:rsidRDefault="00F73445" w:rsidP="005B7899">
      <w:pPr>
        <w:shd w:val="clear" w:color="auto" w:fill="FFFFFF"/>
        <w:spacing w:after="0" w:line="360" w:lineRule="auto"/>
        <w:ind w:right="482" w:firstLine="709"/>
        <w:jc w:val="both"/>
        <w:rPr>
          <w:rFonts w:ascii="Times New Roman" w:eastAsia="Times New Roman" w:hAnsi="Times New Roman" w:cs="Times New Roman"/>
          <w:b/>
          <w:color w:val="000000"/>
          <w:sz w:val="28"/>
          <w:szCs w:val="24"/>
          <w:lang w:val="kk-KZ" w:eastAsia="ru-RU"/>
        </w:rPr>
      </w:pPr>
      <w:r w:rsidRPr="005B7899">
        <w:rPr>
          <w:rFonts w:ascii="Times New Roman" w:eastAsia="Times New Roman" w:hAnsi="Times New Roman" w:cs="Times New Roman"/>
          <w:b/>
          <w:color w:val="000000"/>
          <w:sz w:val="28"/>
          <w:szCs w:val="24"/>
          <w:lang w:val="kk-KZ" w:eastAsia="ru-RU"/>
        </w:rPr>
        <w:t xml:space="preserve">Өз бетінше тамақтану дағдыларын дамыту үшін келесі ойындарды қолдануға болады: </w:t>
      </w:r>
    </w:p>
    <w:p w14:paraId="5A2E5897" w14:textId="77777777" w:rsidR="00F73445" w:rsidRPr="005B7899" w:rsidRDefault="00F73445" w:rsidP="005B7899">
      <w:pPr>
        <w:pStyle w:val="a3"/>
        <w:numPr>
          <w:ilvl w:val="0"/>
          <w:numId w:val="3"/>
        </w:numPr>
        <w:shd w:val="clear" w:color="auto" w:fill="FFFFFF"/>
        <w:tabs>
          <w:tab w:val="left" w:pos="993"/>
        </w:tabs>
        <w:spacing w:after="0" w:line="360" w:lineRule="auto"/>
        <w:ind w:left="0" w:right="482" w:firstLine="709"/>
        <w:jc w:val="both"/>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b/>
          <w:color w:val="000000"/>
          <w:sz w:val="28"/>
          <w:szCs w:val="24"/>
          <w:lang w:val="kk-KZ" w:eastAsia="ru-RU"/>
        </w:rPr>
        <w:t>Жартысын ұстап ал.</w:t>
      </w:r>
      <w:r w:rsidRPr="005B7899">
        <w:rPr>
          <w:rFonts w:ascii="Times New Roman" w:eastAsia="Times New Roman" w:hAnsi="Times New Roman" w:cs="Times New Roman"/>
          <w:color w:val="000000"/>
          <w:sz w:val="28"/>
          <w:szCs w:val="24"/>
          <w:lang w:val="kk-KZ" w:eastAsia="ru-RU"/>
        </w:rPr>
        <w:t xml:space="preserve"> Мұны істеу үшін сізге кесілген көкөністер, терең ыдыс және үлкен қасық (немесе ойыншық шөміш) қажет. Біз баламен бірге көкөністерді кесіп, оларды ыдысқа саламыз, содан кейін баланы осы немесе басқа көкөністердің жартысын тауып, қасықпен ұстауға шақырамыз. </w:t>
      </w:r>
      <w:r w:rsidRPr="005B7899">
        <w:rPr>
          <w:rFonts w:ascii="Times New Roman" w:eastAsia="Times New Roman" w:hAnsi="Times New Roman" w:cs="Times New Roman"/>
          <w:color w:val="000000"/>
          <w:sz w:val="28"/>
          <w:szCs w:val="24"/>
          <w:lang w:val="kk-KZ" w:eastAsia="ru-RU"/>
        </w:rPr>
        <w:lastRenderedPageBreak/>
        <w:t>Осылайша, сіз көкөністер туралы білімді ғана емес, сонымен қатар тағамды терең қасыққа салу мүмкіндігін де бекітесіз.</w:t>
      </w:r>
    </w:p>
    <w:p w14:paraId="3F098FD8" w14:textId="77777777" w:rsidR="00F73445" w:rsidRPr="005B7899" w:rsidRDefault="00F73445" w:rsidP="005B7899">
      <w:pPr>
        <w:pStyle w:val="a3"/>
        <w:numPr>
          <w:ilvl w:val="0"/>
          <w:numId w:val="3"/>
        </w:numPr>
        <w:shd w:val="clear" w:color="auto" w:fill="FFFFFF"/>
        <w:tabs>
          <w:tab w:val="left" w:pos="993"/>
        </w:tabs>
        <w:spacing w:after="0" w:line="360" w:lineRule="auto"/>
        <w:ind w:left="0" w:right="482" w:firstLine="709"/>
        <w:jc w:val="both"/>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b/>
          <w:color w:val="000000"/>
          <w:sz w:val="28"/>
          <w:szCs w:val="24"/>
          <w:lang w:val="kk-KZ" w:eastAsia="ru-RU"/>
        </w:rPr>
        <w:t>Банкаларға салыңыз.</w:t>
      </w:r>
      <w:r w:rsidRPr="005B7899">
        <w:rPr>
          <w:rFonts w:ascii="Times New Roman" w:eastAsia="Times New Roman" w:hAnsi="Times New Roman" w:cs="Times New Roman"/>
          <w:color w:val="000000"/>
          <w:sz w:val="28"/>
          <w:szCs w:val="24"/>
          <w:lang w:val="kk-KZ" w:eastAsia="ru-RU"/>
        </w:rPr>
        <w:t xml:space="preserve"> Кішкентай жарма мен үлкен заттарды терең ыдысқа (немесе ойыншық табаға) салыңыз, біздің жағдайда бұл жаңғақтар. Балаға үлкен қасық </w:t>
      </w:r>
      <w:r w:rsidR="005B7899" w:rsidRPr="005B7899">
        <w:rPr>
          <w:rFonts w:ascii="Times New Roman" w:eastAsia="Times New Roman" w:hAnsi="Times New Roman" w:cs="Times New Roman"/>
          <w:color w:val="000000"/>
          <w:sz w:val="28"/>
          <w:szCs w:val="24"/>
          <w:lang w:val="kk-KZ" w:eastAsia="ru-RU"/>
        </w:rPr>
        <w:t>беріңіз және баланы банкаларға</w:t>
      </w:r>
      <w:r w:rsidRPr="005B7899">
        <w:rPr>
          <w:rFonts w:ascii="Times New Roman" w:eastAsia="Times New Roman" w:hAnsi="Times New Roman" w:cs="Times New Roman"/>
          <w:color w:val="000000"/>
          <w:sz w:val="28"/>
          <w:szCs w:val="24"/>
          <w:lang w:val="kk-KZ" w:eastAsia="ru-RU"/>
        </w:rPr>
        <w:t xml:space="preserve"> жаңғақтар мен жармаларды </w:t>
      </w:r>
      <w:r w:rsidR="005B7899" w:rsidRPr="005B7899">
        <w:rPr>
          <w:rFonts w:ascii="Times New Roman" w:eastAsia="Times New Roman" w:hAnsi="Times New Roman" w:cs="Times New Roman"/>
          <w:color w:val="000000"/>
          <w:sz w:val="28"/>
          <w:szCs w:val="24"/>
          <w:lang w:val="kk-KZ" w:eastAsia="ru-RU"/>
        </w:rPr>
        <w:t>ажыратып салуға</w:t>
      </w:r>
      <w:r w:rsidRPr="005B7899">
        <w:rPr>
          <w:rFonts w:ascii="Times New Roman" w:eastAsia="Times New Roman" w:hAnsi="Times New Roman" w:cs="Times New Roman"/>
          <w:color w:val="000000"/>
          <w:sz w:val="28"/>
          <w:szCs w:val="24"/>
          <w:lang w:val="kk-KZ" w:eastAsia="ru-RU"/>
        </w:rPr>
        <w:t xml:space="preserve"> шақырыңыз. Бұл тамақты қасықпен жинау дағдысын нығайтады.</w:t>
      </w:r>
    </w:p>
    <w:p w14:paraId="6CE01607" w14:textId="77777777" w:rsidR="005B7899" w:rsidRPr="005B7899" w:rsidRDefault="005B7899" w:rsidP="005B7899">
      <w:pPr>
        <w:pStyle w:val="a3"/>
        <w:numPr>
          <w:ilvl w:val="0"/>
          <w:numId w:val="3"/>
        </w:numPr>
        <w:shd w:val="clear" w:color="auto" w:fill="FFFFFF"/>
        <w:tabs>
          <w:tab w:val="left" w:pos="993"/>
        </w:tabs>
        <w:spacing w:after="0" w:line="360" w:lineRule="auto"/>
        <w:ind w:left="0" w:right="482" w:firstLine="709"/>
        <w:jc w:val="both"/>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b/>
          <w:color w:val="000000"/>
          <w:sz w:val="28"/>
          <w:szCs w:val="24"/>
          <w:lang w:val="kk-KZ" w:eastAsia="ru-RU"/>
        </w:rPr>
        <w:t>Інжу ұста.</w:t>
      </w:r>
      <w:r w:rsidRPr="005B7899">
        <w:rPr>
          <w:rFonts w:ascii="Times New Roman" w:eastAsia="Times New Roman" w:hAnsi="Times New Roman" w:cs="Times New Roman"/>
          <w:color w:val="000000"/>
          <w:sz w:val="28"/>
          <w:szCs w:val="24"/>
          <w:lang w:val="kk-KZ" w:eastAsia="ru-RU"/>
        </w:rPr>
        <w:t xml:space="preserve"> Кішкене ыдысқа (немесе ойыншық кастрюльге) аздап су құйып, оған кішкене моншақтарды немесе күрішті құйыңыз (алдымен оны жуыңыз). Балаға бұл ыдыста інжу бар екенін айтып, оған қасық беріп, оларды жинауды ұсыныңыз. Қасықпен судан ұсақ заттарды ұстап алған бала сұйық тағам қабылдауды әдетке айналдырады.</w:t>
      </w:r>
    </w:p>
    <w:p w14:paraId="6BB9EC19" w14:textId="77777777" w:rsidR="005B7899" w:rsidRPr="005B7899" w:rsidRDefault="005B7899" w:rsidP="005B7899">
      <w:pPr>
        <w:shd w:val="clear" w:color="auto" w:fill="FFFFFF"/>
        <w:spacing w:after="0" w:line="360" w:lineRule="auto"/>
        <w:ind w:right="482"/>
        <w:jc w:val="center"/>
        <w:rPr>
          <w:rFonts w:ascii="Times New Roman" w:eastAsia="Times New Roman" w:hAnsi="Times New Roman" w:cs="Times New Roman"/>
          <w:b/>
          <w:color w:val="000000"/>
          <w:sz w:val="28"/>
          <w:szCs w:val="24"/>
          <w:lang w:val="kk-KZ" w:eastAsia="ru-RU"/>
        </w:rPr>
      </w:pPr>
      <w:r w:rsidRPr="005B7899">
        <w:rPr>
          <w:rFonts w:ascii="Times New Roman" w:eastAsia="Times New Roman" w:hAnsi="Times New Roman" w:cs="Times New Roman"/>
          <w:b/>
          <w:color w:val="000000"/>
          <w:sz w:val="28"/>
          <w:szCs w:val="24"/>
          <w:lang w:val="kk-KZ" w:eastAsia="ru-RU"/>
        </w:rPr>
        <w:t>Ата-аналарға арналған ескерту</w:t>
      </w:r>
    </w:p>
    <w:p w14:paraId="56A3681A" w14:textId="77777777" w:rsidR="005B7899" w:rsidRPr="005B7899" w:rsidRDefault="005B7899" w:rsidP="005B7899">
      <w:pPr>
        <w:shd w:val="clear" w:color="auto" w:fill="FFFFFF"/>
        <w:spacing w:after="0" w:line="360" w:lineRule="auto"/>
        <w:ind w:right="482" w:firstLine="709"/>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 Баланың дербестігін қолдауға тырысыңыз.</w:t>
      </w:r>
    </w:p>
    <w:p w14:paraId="55DD925F" w14:textId="77777777" w:rsidR="005B7899" w:rsidRPr="005B7899" w:rsidRDefault="005B7899" w:rsidP="005B7899">
      <w:pPr>
        <w:shd w:val="clear" w:color="auto" w:fill="FFFFFF"/>
        <w:spacing w:after="0" w:line="360" w:lineRule="auto"/>
        <w:ind w:right="482" w:firstLine="709"/>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 Балаңызды кішкентай жетістіктері үшін де мақтаңыз, мадақтаңыз.</w:t>
      </w:r>
    </w:p>
    <w:p w14:paraId="30453A0D" w14:textId="77777777" w:rsidR="005B7899" w:rsidRPr="005B7899" w:rsidRDefault="005B7899" w:rsidP="005B7899">
      <w:pPr>
        <w:shd w:val="clear" w:color="auto" w:fill="FFFFFF"/>
        <w:spacing w:after="0" w:line="360" w:lineRule="auto"/>
        <w:ind w:right="482" w:firstLine="709"/>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 Ересек адам не істеу керектігін және қандай ретпен мысалмен көрсетіп, түсініктеме берсе, өзіне-өзі қызмет көрсету дағдылары тезірек үйретіледі.</w:t>
      </w:r>
    </w:p>
    <w:p w14:paraId="6AD0E202" w14:textId="77777777" w:rsidR="005B7899" w:rsidRPr="005B7899" w:rsidRDefault="005B7899" w:rsidP="005B7899">
      <w:pPr>
        <w:shd w:val="clear" w:color="auto" w:fill="FFFFFF"/>
        <w:spacing w:after="0" w:line="360" w:lineRule="auto"/>
        <w:ind w:right="482" w:firstLine="709"/>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 Баланы қандай да бір әрекетті орындауға асықтыруға болмайды, оған бәрін сабырмен, өз бетімен орындауға мүмкіндік беру керек.</w:t>
      </w:r>
    </w:p>
    <w:p w14:paraId="6A7B4608" w14:textId="77777777" w:rsidR="005B7899" w:rsidRPr="005B7899" w:rsidRDefault="005B7899" w:rsidP="005B7899">
      <w:pPr>
        <w:shd w:val="clear" w:color="auto" w:fill="FFFFFF"/>
        <w:spacing w:after="0" w:line="360" w:lineRule="auto"/>
        <w:ind w:right="482" w:firstLine="709"/>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 Егер балада бірдеңе болмай қалса, ол көмек сұрамайынша көмектесуге асықпаңыз.</w:t>
      </w:r>
    </w:p>
    <w:p w14:paraId="163AA2E9" w14:textId="77777777" w:rsidR="005B7899" w:rsidRPr="005B7899" w:rsidRDefault="005B7899" w:rsidP="005B7899">
      <w:pPr>
        <w:shd w:val="clear" w:color="auto" w:fill="FFFFFF"/>
        <w:spacing w:after="0" w:line="360" w:lineRule="auto"/>
        <w:ind w:right="482" w:firstLine="709"/>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 Балаңызды әрқашан белсенді және эмоционалды ұстауға тырысыңыз.</w:t>
      </w:r>
    </w:p>
    <w:p w14:paraId="62887DBD" w14:textId="77777777" w:rsidR="005B7899" w:rsidRPr="005B7899" w:rsidRDefault="005B7899" w:rsidP="005B7899">
      <w:pPr>
        <w:shd w:val="clear" w:color="auto" w:fill="FFFFFF"/>
        <w:spacing w:after="0" w:line="360" w:lineRule="auto"/>
        <w:ind w:right="482" w:firstLine="709"/>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 Тәрбие процесінде балақай, тақпақ, жеке мысалды қолданыңыз.</w:t>
      </w:r>
    </w:p>
    <w:p w14:paraId="294CA53C" w14:textId="77777777" w:rsidR="005B7899" w:rsidRPr="005B7899" w:rsidRDefault="005B7899" w:rsidP="005B7899">
      <w:pPr>
        <w:shd w:val="clear" w:color="auto" w:fill="FFFFFF"/>
        <w:spacing w:after="0" w:line="360" w:lineRule="auto"/>
        <w:ind w:right="482" w:firstLine="709"/>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 Ойын жағдайын қолдануға тырысыңыз.</w:t>
      </w:r>
    </w:p>
    <w:p w14:paraId="7C6BC603" w14:textId="77777777" w:rsidR="005B7899" w:rsidRPr="005B7899" w:rsidRDefault="005B7899" w:rsidP="005B7899">
      <w:pPr>
        <w:shd w:val="clear" w:color="auto" w:fill="FFFFFF"/>
        <w:spacing w:after="0" w:line="360" w:lineRule="auto"/>
        <w:ind w:right="482" w:firstLine="709"/>
        <w:rPr>
          <w:rFonts w:ascii="Times New Roman" w:eastAsia="Times New Roman" w:hAnsi="Times New Roman" w:cs="Times New Roman"/>
          <w:color w:val="000000"/>
          <w:sz w:val="28"/>
          <w:szCs w:val="24"/>
          <w:lang w:val="kk-KZ" w:eastAsia="ru-RU"/>
        </w:rPr>
      </w:pPr>
      <w:r w:rsidRPr="005B7899">
        <w:rPr>
          <w:rFonts w:ascii="Times New Roman" w:eastAsia="Times New Roman" w:hAnsi="Times New Roman" w:cs="Times New Roman"/>
          <w:color w:val="000000"/>
          <w:sz w:val="28"/>
          <w:szCs w:val="24"/>
          <w:lang w:val="kk-KZ" w:eastAsia="ru-RU"/>
        </w:rPr>
        <w:t>• Әрқашан жағымды эмоционалды көзқарасты сақтаңыз.</w:t>
      </w:r>
    </w:p>
    <w:sectPr w:rsidR="005B7899" w:rsidRPr="005B7899" w:rsidSect="006211BA">
      <w:pgSz w:w="11906" w:h="16838"/>
      <w:pgMar w:top="709"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5783E"/>
    <w:multiLevelType w:val="hybridMultilevel"/>
    <w:tmpl w:val="098CBE1A"/>
    <w:lvl w:ilvl="0" w:tplc="5E9AB4FA">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ABB3F9C"/>
    <w:multiLevelType w:val="hybridMultilevel"/>
    <w:tmpl w:val="41886638"/>
    <w:lvl w:ilvl="0" w:tplc="F8F0955E">
      <w:start w:val="1"/>
      <w:numFmt w:val="decimal"/>
      <w:lvlText w:val="%1."/>
      <w:lvlJc w:val="left"/>
      <w:pPr>
        <w:ind w:left="1705" w:hanging="996"/>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DC21CDE"/>
    <w:multiLevelType w:val="multilevel"/>
    <w:tmpl w:val="1122C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2293720">
    <w:abstractNumId w:val="2"/>
  </w:num>
  <w:num w:numId="2" w16cid:durableId="159391928">
    <w:abstractNumId w:val="0"/>
  </w:num>
  <w:num w:numId="3" w16cid:durableId="1462108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1BA"/>
    <w:rsid w:val="000D07F5"/>
    <w:rsid w:val="003E36B2"/>
    <w:rsid w:val="005B7899"/>
    <w:rsid w:val="005D3AB8"/>
    <w:rsid w:val="006211BA"/>
    <w:rsid w:val="00A67C2C"/>
    <w:rsid w:val="00B42D79"/>
    <w:rsid w:val="00F73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1F1C1"/>
  <w15:docId w15:val="{25EB5107-E003-426D-BFCE-55739A6F6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36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6211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6211BA"/>
  </w:style>
  <w:style w:type="character" w:customStyle="1" w:styleId="c1">
    <w:name w:val="c1"/>
    <w:basedOn w:val="a0"/>
    <w:rsid w:val="006211BA"/>
  </w:style>
  <w:style w:type="paragraph" w:customStyle="1" w:styleId="c2">
    <w:name w:val="c2"/>
    <w:basedOn w:val="a"/>
    <w:rsid w:val="006211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F73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061127">
      <w:bodyDiv w:val="1"/>
      <w:marLeft w:val="0"/>
      <w:marRight w:val="0"/>
      <w:marTop w:val="0"/>
      <w:marBottom w:val="0"/>
      <w:divBdr>
        <w:top w:val="none" w:sz="0" w:space="0" w:color="auto"/>
        <w:left w:val="none" w:sz="0" w:space="0" w:color="auto"/>
        <w:bottom w:val="none" w:sz="0" w:space="0" w:color="auto"/>
        <w:right w:val="none" w:sz="0" w:space="0" w:color="auto"/>
      </w:divBdr>
    </w:div>
    <w:div w:id="207010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2</cp:revision>
  <dcterms:created xsi:type="dcterms:W3CDTF">2022-07-18T06:53:00Z</dcterms:created>
  <dcterms:modified xsi:type="dcterms:W3CDTF">2022-07-18T06:53:00Z</dcterms:modified>
</cp:coreProperties>
</file>